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9E" w:rsidRDefault="00406A2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PER LA </w:t>
      </w:r>
      <w:r w:rsidR="000D699E">
        <w:rPr>
          <w:rFonts w:ascii="Bahnschrift Light" w:hAnsi="Bahnschrift Light"/>
          <w:sz w:val="32"/>
          <w:szCs w:val="32"/>
        </w:rPr>
        <w:t>CLASSE 3° TRICOLORE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CIAO RAGAZZI E RAGAZZE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MI MANCATE MOLTO.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SONO STATA A SCUOLA PER RECUPERARE LIBRI E MATERIALE CHE USIAMO DURANTE L’ANNO E CONFESSO CHE LA SCUOLA SENZA DI VOI E' VUOTA E TROPPO </w:t>
      </w:r>
      <w:proofErr w:type="gramStart"/>
      <w:r>
        <w:rPr>
          <w:rFonts w:ascii="Bahnschrift Light" w:hAnsi="Bahnschrift Light"/>
          <w:sz w:val="32"/>
          <w:szCs w:val="32"/>
        </w:rPr>
        <w:t>SILENZIOSA..</w:t>
      </w:r>
      <w:proofErr w:type="gramEnd"/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SO CHE VI GUSTA RIMANERE A CASA A RIPOSARE...MA CAPIRETE CHE E' IMPORTANTE CONTINUARE A RIMANERE UN PO' </w:t>
      </w:r>
      <w:proofErr w:type="gramStart"/>
      <w:r>
        <w:rPr>
          <w:rFonts w:ascii="Bahnschrift Light" w:hAnsi="Bahnschrift Light"/>
          <w:sz w:val="32"/>
          <w:szCs w:val="32"/>
        </w:rPr>
        <w:t>ALLENATI..</w:t>
      </w:r>
      <w:proofErr w:type="gramEnd"/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CON L'AUGURIO DI TORNARE PRESTO INSIEME E RIPRENDERE DA DOVE ERAVAMO RIMASTI.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PER QUESTO MOTIVO HO PREPARATO DELLE ATTIVITA' CHE POTETE SVOLGERE A CASA.</w:t>
      </w:r>
      <w:r w:rsidR="00406A2E">
        <w:rPr>
          <w:rFonts w:ascii="Bahnschrift Light" w:hAnsi="Bahnschrift Light"/>
          <w:sz w:val="32"/>
          <w:szCs w:val="32"/>
        </w:rPr>
        <w:t xml:space="preserve"> ALCUNE ATTIVITA’ </w:t>
      </w:r>
      <w:proofErr w:type="gramStart"/>
      <w:r w:rsidR="00406A2E">
        <w:rPr>
          <w:rFonts w:ascii="Bahnschrift Light" w:hAnsi="Bahnschrift Light"/>
          <w:sz w:val="32"/>
          <w:szCs w:val="32"/>
        </w:rPr>
        <w:t xml:space="preserve">RIUSCIRETE </w:t>
      </w:r>
      <w:r>
        <w:rPr>
          <w:rFonts w:ascii="Bahnschrift Light" w:hAnsi="Bahnschrift Light"/>
          <w:sz w:val="32"/>
          <w:szCs w:val="32"/>
        </w:rPr>
        <w:t xml:space="preserve"> DA</w:t>
      </w:r>
      <w:proofErr w:type="gramEnd"/>
      <w:r>
        <w:rPr>
          <w:rFonts w:ascii="Bahnschrift Light" w:hAnsi="Bahnschrift Light"/>
          <w:sz w:val="32"/>
          <w:szCs w:val="32"/>
        </w:rPr>
        <w:t xml:space="preserve"> SOLI,</w:t>
      </w:r>
      <w:r w:rsidR="00406A2E">
        <w:rPr>
          <w:rFonts w:ascii="Bahnschrift Light" w:hAnsi="Bahnschrift Light"/>
          <w:sz w:val="32"/>
          <w:szCs w:val="32"/>
        </w:rPr>
        <w:t xml:space="preserve"> ALTRE</w:t>
      </w:r>
      <w:r>
        <w:rPr>
          <w:rFonts w:ascii="Bahnschrift Light" w:hAnsi="Bahnschrift Light"/>
          <w:sz w:val="32"/>
          <w:szCs w:val="32"/>
        </w:rPr>
        <w:t xml:space="preserve"> CON L'AUSILIO DI UN TABLET O PC, </w:t>
      </w:r>
      <w:r w:rsidR="00406A2E">
        <w:rPr>
          <w:rFonts w:ascii="Bahnschrift Light" w:hAnsi="Bahnschrift Light"/>
          <w:sz w:val="32"/>
          <w:szCs w:val="32"/>
        </w:rPr>
        <w:t xml:space="preserve">O </w:t>
      </w:r>
      <w:r>
        <w:rPr>
          <w:rFonts w:ascii="Bahnschrift Light" w:hAnsi="Bahnschrift Light"/>
          <w:sz w:val="32"/>
          <w:szCs w:val="32"/>
        </w:rPr>
        <w:t>CON L'AIUTO DI UN ADULTO.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406A2E" w:rsidRPr="00406A2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  <w:u w:val="single"/>
        </w:rPr>
      </w:pPr>
      <w:r w:rsidRPr="00406A2E">
        <w:rPr>
          <w:rFonts w:ascii="Bahnschrift Light" w:hAnsi="Bahnschrift Light"/>
          <w:sz w:val="32"/>
          <w:szCs w:val="32"/>
          <w:u w:val="single"/>
        </w:rPr>
        <w:t>BUON LAVORO CARISSIMI BIMBI.</w:t>
      </w:r>
    </w:p>
    <w:p w:rsidR="00406A2E" w:rsidRDefault="00406A2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 w:rsidRPr="00406A2E">
        <w:rPr>
          <w:rFonts w:ascii="Bahnschrift Light" w:hAnsi="Bahnschrift Light"/>
          <w:sz w:val="32"/>
          <w:szCs w:val="32"/>
          <w:u w:val="single"/>
        </w:rPr>
        <w:t>GRAZIE A NONNI E GENITORI PER LA COLLABORAZIONE</w:t>
      </w:r>
      <w:r>
        <w:rPr>
          <w:rFonts w:ascii="Bahnschrift Light" w:hAnsi="Bahnschrift Light"/>
          <w:sz w:val="32"/>
          <w:szCs w:val="32"/>
        </w:rPr>
        <w:t>,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 A PRESTO.</w:t>
      </w: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TIZIANA</w:t>
      </w:r>
    </w:p>
    <w:p w:rsidR="000D699E" w:rsidRDefault="000D699E" w:rsidP="000D699E">
      <w:pPr>
        <w:pStyle w:val="Standard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Standard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ATTIVITA' </w:t>
      </w:r>
      <w:proofErr w:type="gramStart"/>
      <w:r>
        <w:rPr>
          <w:rFonts w:ascii="Bahnschrift Light" w:hAnsi="Bahnschrift Light"/>
          <w:sz w:val="32"/>
          <w:szCs w:val="32"/>
        </w:rPr>
        <w:t>DI  ITALIANO</w:t>
      </w:r>
      <w:proofErr w:type="gramEnd"/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Lavoriamo così: svolgi i giochi di ortografia di ripasso poi stampa e svolgi la scheda. NEI GIOCHI AVRAI IL CONTROLLO DEI TUOI ERRORI GUARDANDO IL TUO PUNTEGGIO FINALE. COSI’ PUOI AUTO-CORREGGERTI.</w:t>
      </w: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NON </w:t>
      </w:r>
      <w:proofErr w:type="gramStart"/>
      <w:r>
        <w:rPr>
          <w:rFonts w:ascii="Bahnschrift Light" w:hAnsi="Bahnschrift Light"/>
          <w:sz w:val="32"/>
          <w:szCs w:val="32"/>
        </w:rPr>
        <w:t>E'</w:t>
      </w:r>
      <w:proofErr w:type="gramEnd"/>
      <w:r>
        <w:rPr>
          <w:rFonts w:ascii="Bahnschrift Light" w:hAnsi="Bahnschrift Light"/>
          <w:sz w:val="32"/>
          <w:szCs w:val="32"/>
        </w:rPr>
        <w:t xml:space="preserve"> UN PROBLEMA SE NON HAI IL QUADERNO: INIZIANE UNO NUOVO O USA FOGLI PROTOCOLLO.</w:t>
      </w:r>
    </w:p>
    <w:p w:rsidR="000D699E" w:rsidRDefault="000D699E" w:rsidP="000D699E">
      <w:pPr>
        <w:pStyle w:val="Textbody"/>
        <w:jc w:val="center"/>
      </w:pPr>
      <w:r>
        <w:rPr>
          <w:rFonts w:ascii="Bahnschrift Light" w:hAnsi="Bahnschrift Light"/>
          <w:b/>
          <w:bCs/>
          <w:sz w:val="32"/>
          <w:szCs w:val="32"/>
          <w:u w:val="single"/>
        </w:rPr>
        <w:t>NON FARE TUTTO IN UNA VOLTA MA UN PO' PER GIORNO!!</w:t>
      </w: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lastRenderedPageBreak/>
        <w:t xml:space="preserve">LUNEDI' 9 MARZO </w:t>
      </w: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>RIPASSA GLI ARTICOLI DETERMINATIVI E INDETERMINATIVI:</w:t>
      </w: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sz w:val="32"/>
          <w:szCs w:val="32"/>
        </w:rPr>
        <w:t xml:space="preserve"> </w:t>
      </w:r>
    </w:p>
    <w:p w:rsidR="000D699E" w:rsidRDefault="000D699E" w:rsidP="000D699E">
      <w:pPr>
        <w:pStyle w:val="Textbody"/>
        <w:jc w:val="center"/>
      </w:pPr>
      <w:hyperlink r:id="rId4" w:history="1"/>
    </w:p>
    <w:p w:rsidR="000D699E" w:rsidRDefault="000D699E" w:rsidP="000D699E">
      <w:pPr>
        <w:pStyle w:val="Standard"/>
      </w:pPr>
      <w:hyperlink r:id="rId5" w:history="1">
        <w:r>
          <w:rPr>
            <w:rFonts w:ascii="apple-system, BlinkMacSystemFon" w:hAnsi="apple-system, BlinkMacSystemFon"/>
            <w:color w:val="3C61AA"/>
            <w:sz w:val="26"/>
            <w:szCs w:val="26"/>
            <w:u w:val="single"/>
          </w:rPr>
          <w:t>https://rossanaweb.altervista.org/blog/es_online/articoli_indeterm_tanti_es/index.html</w:t>
        </w:r>
      </w:hyperlink>
    </w:p>
    <w:p w:rsidR="000D699E" w:rsidRDefault="000D699E" w:rsidP="000D699E">
      <w:pPr>
        <w:pStyle w:val="Textbody"/>
        <w:widowControl/>
        <w:spacing w:after="0"/>
      </w:pPr>
      <w:hyperlink r:id="rId6" w:history="1"/>
    </w:p>
    <w:p w:rsidR="000D699E" w:rsidRDefault="000D699E" w:rsidP="000D699E">
      <w:pPr>
        <w:pStyle w:val="Textbody"/>
        <w:widowControl/>
        <w:spacing w:after="0"/>
      </w:pPr>
      <w:hyperlink r:id="rId7" w:history="1">
        <w:r>
          <w:rPr>
            <w:rFonts w:ascii="apple-system, BlinkMacSystemFon" w:hAnsi="apple-system, BlinkMacSystemFon"/>
            <w:color w:val="3C61AA"/>
            <w:sz w:val="26"/>
            <w:szCs w:val="26"/>
            <w:u w:val="single"/>
          </w:rPr>
          <w:t>https://rossanaweb.altervista.org/blog/es_online/articolo_partitivo/index.html</w:t>
        </w:r>
      </w:hyperlink>
    </w:p>
    <w:p w:rsidR="000D699E" w:rsidRDefault="000D699E" w:rsidP="000D699E">
      <w:pPr>
        <w:pStyle w:val="Standard"/>
        <w:widowControl/>
      </w:pPr>
      <w:hyperlink r:id="rId8" w:history="1"/>
    </w:p>
    <w:p w:rsidR="000D699E" w:rsidRDefault="000D699E" w:rsidP="000D699E">
      <w:pPr>
        <w:pStyle w:val="Standard"/>
        <w:widowControl/>
      </w:pPr>
      <w:hyperlink r:id="rId9" w:history="1">
        <w:r>
          <w:rPr>
            <w:rFonts w:ascii="apple-system, BlinkMacSystemFon" w:hAnsi="apple-system, BlinkMacSystemFon"/>
            <w:color w:val="3C61AA"/>
            <w:sz w:val="26"/>
            <w:szCs w:val="26"/>
            <w:u w:val="single"/>
          </w:rPr>
          <w:t>https://rossanaweb.altervista.org/blog/es_online/articoli/index.html</w:t>
        </w:r>
      </w:hyperlink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 w:hint="eastAsia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</w:p>
    <w:p w:rsidR="000D699E" w:rsidRDefault="000D699E" w:rsidP="000D699E">
      <w:pPr>
        <w:pStyle w:val="Textbody"/>
        <w:jc w:val="center"/>
        <w:rPr>
          <w:rFonts w:ascii="Bahnschrift Light" w:hAnsi="Bahnschrift Light"/>
          <w:sz w:val="32"/>
          <w:szCs w:val="32"/>
        </w:rPr>
      </w:pPr>
      <w:r>
        <w:rPr>
          <w:noProof/>
        </w:rPr>
        <w:drawing>
          <wp:inline distT="0" distB="0" distL="0" distR="0">
            <wp:extent cx="6186070" cy="74295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546" cy="74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9E" w:rsidRDefault="000D699E" w:rsidP="000D699E">
      <w:pPr>
        <w:pStyle w:val="Textbody"/>
        <w:widowControl/>
        <w:spacing w:after="0"/>
      </w:pPr>
      <w:r>
        <w:t>LEGGI 3 VOLTE IL TESTO.</w:t>
      </w:r>
    </w:p>
    <w:p w:rsidR="000D699E" w:rsidRDefault="000D699E" w:rsidP="000D699E">
      <w:pPr>
        <w:pStyle w:val="Textbody"/>
        <w:widowControl/>
        <w:spacing w:after="0"/>
      </w:pPr>
      <w:r>
        <w:t>SOTTOLINEA IN ROSSO GLI ARTICOLI DETERMINATIVI. IN BLU QUELLI INDETERMINATIVI.</w:t>
      </w: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  <w:rPr>
          <w:rFonts w:ascii="apple-system, BlinkMacSystemFon" w:hAnsi="apple-system, BlinkMacSystemFon" w:hint="eastAsia"/>
          <w:sz w:val="26"/>
          <w:szCs w:val="26"/>
        </w:rPr>
      </w:pPr>
      <w:r>
        <w:rPr>
          <w:rFonts w:ascii="apple-system, BlinkMacSystemFon" w:hAnsi="apple-system, BlinkMacSystemFon"/>
          <w:sz w:val="26"/>
          <w:szCs w:val="26"/>
        </w:rPr>
        <w:lastRenderedPageBreak/>
        <w:t>MARTE</w:t>
      </w:r>
      <w:r>
        <w:rPr>
          <w:rFonts w:ascii="apple-system, BlinkMacSystemFon" w:hAnsi="apple-system, BlinkMacSystemFon"/>
          <w:sz w:val="26"/>
          <w:szCs w:val="26"/>
        </w:rPr>
        <w:t>DI’ 1</w:t>
      </w:r>
      <w:r>
        <w:rPr>
          <w:rFonts w:ascii="apple-system, BlinkMacSystemFon" w:hAnsi="apple-system, BlinkMacSystemFon"/>
          <w:sz w:val="26"/>
          <w:szCs w:val="26"/>
        </w:rPr>
        <w:t>1</w:t>
      </w:r>
      <w:r>
        <w:rPr>
          <w:rFonts w:ascii="apple-system, BlinkMacSystemFon" w:hAnsi="apple-system, BlinkMacSystemFon"/>
          <w:sz w:val="26"/>
          <w:szCs w:val="26"/>
        </w:rPr>
        <w:t xml:space="preserve"> MARZO</w:t>
      </w:r>
    </w:p>
    <w:p w:rsidR="000D699E" w:rsidRDefault="000D699E" w:rsidP="000D699E">
      <w:pPr>
        <w:pStyle w:val="Textbody"/>
        <w:widowControl/>
        <w:spacing w:after="0"/>
        <w:rPr>
          <w:rFonts w:ascii="apple-system, BlinkMacSystemFon" w:hAnsi="apple-system, BlinkMacSystemFon" w:hint="eastAsia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Textbody"/>
        <w:widowControl/>
        <w:spacing w:after="0"/>
      </w:pPr>
      <w:r>
        <w:t>NO</w:t>
      </w:r>
      <w:r>
        <w:t>ME</w:t>
      </w:r>
    </w:p>
    <w:p w:rsidR="000D699E" w:rsidRDefault="000D699E" w:rsidP="000D699E">
      <w:pPr>
        <w:pStyle w:val="Standard"/>
      </w:pPr>
      <w:hyperlink r:id="rId11" w:history="1">
        <w:r>
          <w:rPr>
            <w:rFonts w:ascii="Segoe UI" w:hAnsi="Segoe UI" w:cs="Segoe UI"/>
            <w:color w:val="3C61AA"/>
            <w:sz w:val="20"/>
            <w:szCs w:val="20"/>
            <w:u w:val="single"/>
          </w:rPr>
          <w:t>https</w:t>
        </w:r>
        <w:bookmarkStart w:id="0" w:name="_Hlt34641421"/>
        <w:bookmarkStart w:id="1" w:name="_Hlt34641422"/>
        <w:r>
          <w:rPr>
            <w:rFonts w:ascii="Segoe UI" w:hAnsi="Segoe UI" w:cs="Segoe UI"/>
            <w:color w:val="3C61AA"/>
            <w:sz w:val="20"/>
            <w:szCs w:val="20"/>
            <w:u w:val="single"/>
          </w:rPr>
          <w:t>:</w:t>
        </w:r>
        <w:bookmarkEnd w:id="0"/>
        <w:bookmarkEnd w:id="1"/>
        <w:r>
          <w:rPr>
            <w:rFonts w:ascii="Segoe UI" w:hAnsi="Segoe UI" w:cs="Segoe UI"/>
            <w:color w:val="3C61AA"/>
            <w:sz w:val="20"/>
            <w:szCs w:val="20"/>
            <w:u w:val="single"/>
          </w:rPr>
          <w:t>//eliza.zanichelli.it/eliza/Zingarelli/#/allenamento/621/1</w:t>
        </w:r>
      </w:hyperlink>
    </w:p>
    <w:p w:rsidR="000D699E" w:rsidRDefault="000D699E" w:rsidP="000D699E">
      <w:pPr>
        <w:pStyle w:val="Standard"/>
      </w:pPr>
    </w:p>
    <w:p w:rsidR="000D699E" w:rsidRDefault="000D699E" w:rsidP="000D699E">
      <w:pPr>
        <w:pStyle w:val="Standard"/>
      </w:pPr>
    </w:p>
    <w:p w:rsidR="000D699E" w:rsidRDefault="000D699E" w:rsidP="000D699E">
      <w:pPr>
        <w:pStyle w:val="Standard"/>
      </w:pPr>
      <w:r>
        <w:t>CONCORDANZA NOMI ARTICOLI AGGETTIVI</w:t>
      </w:r>
    </w:p>
    <w:p w:rsidR="000D699E" w:rsidRDefault="000D699E" w:rsidP="000D699E">
      <w:pPr>
        <w:pStyle w:val="Standard"/>
        <w:rPr>
          <w:rStyle w:val="Collegamentoipertestuale"/>
          <w:rFonts w:ascii="Segoe UI" w:hAnsi="Segoe UI" w:cs="Segoe UI"/>
          <w:sz w:val="20"/>
          <w:szCs w:val="20"/>
        </w:rPr>
      </w:pPr>
      <w:hyperlink r:id="rId12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https://e</w:t>
        </w:r>
        <w:bookmarkStart w:id="2" w:name="_Hlt34641454"/>
        <w:r>
          <w:rPr>
            <w:rStyle w:val="Collegamentoipertestuale"/>
            <w:rFonts w:ascii="Segoe UI" w:hAnsi="Segoe UI" w:cs="Segoe UI"/>
            <w:sz w:val="20"/>
            <w:szCs w:val="20"/>
          </w:rPr>
          <w:t>l</w:t>
        </w:r>
        <w:bookmarkEnd w:id="2"/>
        <w:r>
          <w:rPr>
            <w:rStyle w:val="Collegamentoipertestuale"/>
            <w:rFonts w:ascii="Segoe UI" w:hAnsi="Segoe UI" w:cs="Segoe UI"/>
            <w:sz w:val="20"/>
            <w:szCs w:val="20"/>
          </w:rPr>
          <w:t>iza.zanichelli.it/eliza/Zingarelli/#/allenamento/754/1</w:t>
        </w:r>
      </w:hyperlink>
    </w:p>
    <w:p w:rsidR="000D699E" w:rsidRDefault="000D699E" w:rsidP="000D699E">
      <w:pPr>
        <w:pStyle w:val="Standard"/>
        <w:rPr>
          <w:rStyle w:val="Collegamentoipertestuale"/>
          <w:rFonts w:ascii="Segoe UI" w:hAnsi="Segoe UI" w:cs="Segoe UI"/>
          <w:sz w:val="20"/>
          <w:szCs w:val="20"/>
        </w:rPr>
      </w:pPr>
    </w:p>
    <w:p w:rsidR="000D699E" w:rsidRDefault="000D699E" w:rsidP="000D699E">
      <w:pPr>
        <w:pStyle w:val="Standard"/>
        <w:rPr>
          <w:rStyle w:val="Collegamentoipertestuale"/>
          <w:rFonts w:ascii="Segoe UI" w:hAnsi="Segoe UI" w:cs="Segoe UI"/>
          <w:sz w:val="20"/>
          <w:szCs w:val="20"/>
        </w:rPr>
      </w:pPr>
    </w:p>
    <w:p w:rsidR="000D699E" w:rsidRDefault="000D699E" w:rsidP="000D699E">
      <w:pPr>
        <w:pStyle w:val="Standard"/>
        <w:rPr>
          <w:rStyle w:val="Collegamentoipertestuale"/>
          <w:rFonts w:ascii="Segoe UI" w:hAnsi="Segoe UI" w:cs="Segoe UI"/>
          <w:sz w:val="20"/>
          <w:szCs w:val="20"/>
        </w:rPr>
      </w:pPr>
    </w:p>
    <w:p w:rsidR="000D699E" w:rsidRDefault="000D699E" w:rsidP="000D699E">
      <w:pPr>
        <w:pStyle w:val="Standard"/>
      </w:pPr>
      <w:r>
        <w:rPr>
          <w:noProof/>
        </w:rPr>
        <w:lastRenderedPageBreak/>
        <w:drawing>
          <wp:inline distT="0" distB="0" distL="0" distR="0">
            <wp:extent cx="6267450" cy="740029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4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9E" w:rsidRDefault="000D699E" w:rsidP="000D699E">
      <w:pPr>
        <w:pStyle w:val="Standard"/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 w:hint="eastAsia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LEGGI 3 VOLTE IL TESTO.</w:t>
      </w:r>
    </w:p>
    <w:p w:rsidR="000D699E" w:rsidRDefault="000D699E" w:rsidP="000D699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POI SOTTOLINEA IN VERDE GLI AGGETTIVI QUALIFICATIVI.</w:t>
      </w:r>
    </w:p>
    <w:p w:rsidR="000D699E" w:rsidRDefault="000D699E" w:rsidP="000D699E">
      <w:pPr>
        <w:pStyle w:val="Standard"/>
        <w:rPr>
          <w:sz w:val="26"/>
          <w:szCs w:val="26"/>
        </w:rPr>
      </w:pPr>
    </w:p>
    <w:p w:rsidR="000D699E" w:rsidRDefault="000D699E" w:rsidP="000D699E">
      <w:pPr>
        <w:pStyle w:val="Standard"/>
      </w:pPr>
      <w:r>
        <w:rPr>
          <w:sz w:val="26"/>
          <w:szCs w:val="26"/>
        </w:rPr>
        <w:t xml:space="preserve">CIRCONDA IN GIALLO LA </w:t>
      </w:r>
      <w:r>
        <w:rPr>
          <w:b/>
          <w:bCs/>
          <w:sz w:val="26"/>
          <w:szCs w:val="26"/>
        </w:rPr>
        <w:t xml:space="preserve">E </w:t>
      </w:r>
      <w:r>
        <w:rPr>
          <w:sz w:val="26"/>
          <w:szCs w:val="26"/>
        </w:rPr>
        <w:t>CONGIUNZIONE</w:t>
      </w:r>
    </w:p>
    <w:p w:rsidR="000D699E" w:rsidRDefault="000D699E" w:rsidP="000D699E">
      <w:pPr>
        <w:pStyle w:val="Standard"/>
      </w:pPr>
      <w:r>
        <w:rPr>
          <w:sz w:val="26"/>
          <w:szCs w:val="26"/>
        </w:rPr>
        <w:t xml:space="preserve">IN ROSSO LA </w:t>
      </w:r>
      <w:proofErr w:type="gramStart"/>
      <w:r>
        <w:rPr>
          <w:b/>
          <w:bCs/>
          <w:sz w:val="26"/>
          <w:szCs w:val="26"/>
        </w:rPr>
        <w:t>E’</w:t>
      </w:r>
      <w:proofErr w:type="gramEnd"/>
      <w:r>
        <w:rPr>
          <w:sz w:val="26"/>
          <w:szCs w:val="26"/>
        </w:rPr>
        <w:t xml:space="preserve"> VERBO ESSERE.</w:t>
      </w:r>
    </w:p>
    <w:p w:rsidR="000D699E" w:rsidRDefault="000D699E" w:rsidP="000D699E">
      <w:pPr>
        <w:pStyle w:val="Standard"/>
        <w:rPr>
          <w:sz w:val="26"/>
          <w:szCs w:val="26"/>
        </w:rPr>
      </w:pPr>
    </w:p>
    <w:p w:rsidR="000D699E" w:rsidRDefault="000D699E" w:rsidP="000D699E">
      <w:pPr>
        <w:pStyle w:val="Textbody"/>
        <w:widowControl/>
        <w:spacing w:after="0"/>
      </w:pPr>
      <w:r>
        <w:lastRenderedPageBreak/>
        <w:t>M</w:t>
      </w:r>
      <w:r>
        <w:t>ERCOLE</w:t>
      </w:r>
      <w:r>
        <w:t xml:space="preserve">DI’ 10 </w:t>
      </w:r>
      <w:r>
        <w:t xml:space="preserve">E GIOVEDI’ 11 </w:t>
      </w:r>
      <w:r>
        <w:t>MARZO</w:t>
      </w: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  <w:r>
        <w:t>RIPASSA CON QUESTI GIOCHI I NOMI E GLI AGGETTIVI QUALIFICATIVI</w:t>
      </w: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</w:p>
    <w:p w:rsidR="000D699E" w:rsidRDefault="000D699E" w:rsidP="000D699E">
      <w:pPr>
        <w:pStyle w:val="Textbody"/>
        <w:widowControl/>
        <w:spacing w:after="0"/>
      </w:pPr>
      <w:hyperlink r:id="rId14" w:history="1">
        <w:r>
          <w:rPr>
            <w:rStyle w:val="Collegamentoipertestuale"/>
            <w:rFonts w:ascii="apple-system, BlinkMacSystemFon" w:hAnsi="apple-system, BlinkMacSystemFon"/>
            <w:sz w:val="26"/>
            <w:szCs w:val="26"/>
          </w:rPr>
          <w:t>https://rossanaweb.altervista.org/blog/es_online/derivati/index.html</w:t>
        </w:r>
      </w:hyperlink>
      <w:r>
        <w:rPr>
          <w:rFonts w:ascii="apple-system, BlinkMacSystemFon" w:hAnsi="apple-system, BlinkMacSystemFon"/>
          <w:color w:val="000000"/>
          <w:sz w:val="26"/>
          <w:szCs w:val="26"/>
          <w:u w:val="single"/>
        </w:rPr>
        <w:t> </w:t>
      </w:r>
    </w:p>
    <w:p w:rsidR="000D699E" w:rsidRDefault="000D699E" w:rsidP="000D699E">
      <w:pPr>
        <w:pStyle w:val="Textbody"/>
        <w:widowControl/>
        <w:spacing w:after="0"/>
        <w:rPr>
          <w:sz w:val="26"/>
          <w:szCs w:val="26"/>
        </w:rPr>
      </w:pPr>
    </w:p>
    <w:p w:rsidR="000D699E" w:rsidRDefault="000D699E" w:rsidP="000D699E">
      <w:pPr>
        <w:pStyle w:val="Textbody"/>
        <w:widowControl/>
        <w:spacing w:after="0"/>
      </w:pPr>
      <w:r>
        <w:rPr>
          <w:rFonts w:ascii="apple-system, BlinkMacSystemFon" w:hAnsi="apple-system, BlinkMacSystemFon"/>
          <w:color w:val="000000"/>
          <w:sz w:val="26"/>
          <w:szCs w:val="26"/>
          <w:u w:val="single"/>
        </w:rPr>
        <w:t> </w:t>
      </w:r>
      <w:hyperlink r:id="rId15" w:history="1">
        <w:r>
          <w:rPr>
            <w:rFonts w:ascii="apple-system, BlinkMacSystemFon" w:hAnsi="apple-system, BlinkMacSystemFon"/>
            <w:color w:val="3C61AA"/>
            <w:sz w:val="26"/>
            <w:szCs w:val="26"/>
            <w:u w:val="single"/>
          </w:rPr>
          <w:t>https://rossanaweb.altervista.org/blog/area-studenti/esercizi-online/esercizi-online-di-italiano/</w:t>
        </w:r>
      </w:hyperlink>
      <w:r>
        <w:rPr>
          <w:rFonts w:ascii="apple-system, BlinkMacSystemFon" w:hAnsi="apple-system, BlinkMacSystemFon"/>
          <w:color w:val="000000"/>
          <w:sz w:val="26"/>
          <w:szCs w:val="26"/>
          <w:u w:val="single"/>
        </w:rPr>
        <w:br/>
      </w:r>
    </w:p>
    <w:p w:rsidR="000D699E" w:rsidRDefault="000D699E" w:rsidP="000D699E">
      <w:pPr>
        <w:pStyle w:val="Textbody"/>
        <w:widowControl/>
        <w:spacing w:after="0"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  <w:hyperlink r:id="rId16" w:history="1">
        <w:r>
          <w:rPr>
            <w:rFonts w:ascii="apple-system, BlinkMacSystemFon" w:hAnsi="apple-system, BlinkMacSystemFon"/>
            <w:color w:val="3C61AA"/>
            <w:sz w:val="26"/>
            <w:szCs w:val="26"/>
            <w:u w:val="single"/>
          </w:rPr>
          <w:t>https://rossanaweb.altervista.org/blog/es_online/aggettivi-qualificativi-2/index.html</w:t>
        </w:r>
      </w:hyperlink>
    </w:p>
    <w:p w:rsidR="00406A2E" w:rsidRDefault="00406A2E" w:rsidP="000D699E">
      <w:pPr>
        <w:pStyle w:val="Textbody"/>
        <w:widowControl/>
        <w:spacing w:after="0"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406A2E" w:rsidRDefault="00406A2E" w:rsidP="000D699E">
      <w:pPr>
        <w:pStyle w:val="Textbody"/>
        <w:widowControl/>
        <w:spacing w:after="0"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406A2E" w:rsidRDefault="00406A2E" w:rsidP="000D699E">
      <w:pPr>
        <w:pStyle w:val="Textbody"/>
        <w:widowControl/>
        <w:spacing w:after="0"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406A2E" w:rsidRDefault="00406A2E" w:rsidP="000D699E">
      <w:pPr>
        <w:pStyle w:val="Textbody"/>
        <w:widowControl/>
        <w:spacing w:after="0"/>
      </w:pPr>
    </w:p>
    <w:p w:rsidR="00406A2E" w:rsidRDefault="00406A2E" w:rsidP="00406A2E">
      <w:pPr>
        <w:rPr>
          <w:noProof/>
        </w:rPr>
      </w:pPr>
      <w:r>
        <w:rPr>
          <w:noProof/>
        </w:rPr>
        <w:t>ORA</w:t>
      </w:r>
      <w:r>
        <w:rPr>
          <w:noProof/>
        </w:rPr>
        <w:t xml:space="preserve"> LEGGI 3 VOLTE </w:t>
      </w:r>
      <w:r>
        <w:rPr>
          <w:noProof/>
        </w:rPr>
        <w:t xml:space="preserve">A VOCE ALTA </w:t>
      </w:r>
      <w:r>
        <w:rPr>
          <w:noProof/>
        </w:rPr>
        <w:t>E SOTTOLINEA IL GIALLO GLI AGGETTIVI QUALIFICATIVI.</w:t>
      </w:r>
    </w:p>
    <w:p w:rsidR="00406A2E" w:rsidRDefault="00406A2E" w:rsidP="00406A2E">
      <w:pPr>
        <w:rPr>
          <w:noProof/>
        </w:rPr>
      </w:pPr>
      <w:r>
        <w:rPr>
          <w:noProof/>
        </w:rPr>
        <w:t>POI FAI IL RIASSUNTO NELLA SCHEDA SUCCESSIVA.</w:t>
      </w:r>
    </w:p>
    <w:p w:rsidR="00406A2E" w:rsidRDefault="00406A2E" w:rsidP="00406A2E">
      <w:pPr>
        <w:rPr>
          <w:noProof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0D699E" w:rsidRDefault="000D699E" w:rsidP="000D699E">
      <w:pPr>
        <w:pStyle w:val="Standard"/>
        <w:widowControl/>
        <w:rPr>
          <w:rFonts w:ascii="apple-system, BlinkMacSystemFon" w:hAnsi="apple-system, BlinkMacSystemFon"/>
          <w:color w:val="3C61AA"/>
          <w:sz w:val="26"/>
          <w:szCs w:val="26"/>
          <w:u w:val="single"/>
        </w:rPr>
      </w:pPr>
    </w:p>
    <w:p w:rsidR="00406A2E" w:rsidRDefault="00406A2E">
      <w:pPr>
        <w:rPr>
          <w:noProof/>
        </w:rPr>
      </w:pPr>
    </w:p>
    <w:p w:rsidR="00406A2E" w:rsidRDefault="00406A2E">
      <w:pPr>
        <w:rPr>
          <w:noProof/>
        </w:rPr>
      </w:pPr>
    </w:p>
    <w:p w:rsidR="000D699E" w:rsidRDefault="000D699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61678" cy="7171942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120" cy="719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0725" cy="699629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74" cy="70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pPr>
        <w:rPr>
          <w:noProof/>
        </w:rPr>
      </w:pPr>
    </w:p>
    <w:p w:rsidR="000D699E" w:rsidRDefault="000D699E">
      <w:r>
        <w:lastRenderedPageBreak/>
        <w:t>VENERDI’ 13 MARZO</w:t>
      </w:r>
    </w:p>
    <w:p w:rsidR="000D699E" w:rsidRDefault="000D699E"/>
    <w:p w:rsidR="000D699E" w:rsidRDefault="000D699E">
      <w:r>
        <w:t>ESERCIZI MP-MB, GLI-LI</w:t>
      </w:r>
    </w:p>
    <w:p w:rsidR="000D699E" w:rsidRDefault="000D699E">
      <w:pPr>
        <w:rPr>
          <w:rFonts w:ascii="Segoe UI" w:hAnsi="Segoe UI" w:cs="Segoe UI"/>
          <w:color w:val="3C61AA"/>
          <w:sz w:val="20"/>
          <w:szCs w:val="20"/>
          <w:u w:val="single"/>
        </w:rPr>
      </w:pPr>
      <w:hyperlink r:id="rId19" w:history="1">
        <w:r w:rsidRPr="00387EA9">
          <w:rPr>
            <w:rStyle w:val="Collegamentoipertestuale"/>
            <w:rFonts w:ascii="Segoe UI" w:hAnsi="Segoe UI" w:cs="Segoe UI"/>
            <w:sz w:val="20"/>
            <w:szCs w:val="20"/>
          </w:rPr>
          <w:t>https://eliza.zanichelli.it/eliza/Zingarelli/#/allenamento/769/1</w:t>
        </w:r>
      </w:hyperlink>
    </w:p>
    <w:p w:rsidR="007443F6" w:rsidRDefault="007443F6">
      <w:pPr>
        <w:rPr>
          <w:rFonts w:ascii="Segoe UI" w:hAnsi="Segoe UI" w:cs="Segoe UI"/>
          <w:color w:val="3C61AA"/>
          <w:sz w:val="20"/>
          <w:szCs w:val="20"/>
          <w:u w:val="single"/>
        </w:rPr>
      </w:pPr>
    </w:p>
    <w:p w:rsidR="007443F6" w:rsidRDefault="007443F6">
      <w:pPr>
        <w:rPr>
          <w:rFonts w:ascii="Segoe UI" w:hAnsi="Segoe UI" w:cs="Segoe UI"/>
          <w:color w:val="3C61AA"/>
          <w:sz w:val="20"/>
          <w:szCs w:val="20"/>
          <w:u w:val="single"/>
        </w:rPr>
      </w:pPr>
      <w:bookmarkStart w:id="3" w:name="_GoBack"/>
      <w:bookmarkEnd w:id="3"/>
    </w:p>
    <w:p w:rsidR="000D699E" w:rsidRDefault="000D699E">
      <w:r>
        <w:rPr>
          <w:noProof/>
        </w:rPr>
        <w:drawing>
          <wp:inline distT="0" distB="0" distL="0" distR="0">
            <wp:extent cx="5581650" cy="648399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03" cy="64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ple-system, BlinkMacSystemFon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9E"/>
    <w:rsid w:val="000D699E"/>
    <w:rsid w:val="00406A2E"/>
    <w:rsid w:val="007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98CE"/>
  <w15:chartTrackingRefBased/>
  <w15:docId w15:val="{84CCB2C8-585F-4D56-9258-74C68BA4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69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699E"/>
    <w:pPr>
      <w:spacing w:after="120"/>
    </w:pPr>
  </w:style>
  <w:style w:type="character" w:styleId="Collegamentoipertestuale">
    <w:name w:val="Hyperlink"/>
    <w:basedOn w:val="Carpredefinitoparagrafo"/>
    <w:rsid w:val="000D699E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anaweb.altervista.org/blog/es_online/articoli/index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ossanaweb.altervista.org/blog/es_online/articolo_partitivo/index.html" TargetMode="External"/><Relationship Id="rId12" Type="http://schemas.openxmlformats.org/officeDocument/2006/relationships/hyperlink" Target="https://eliza.zanichelli.it/eliza/Zingarelli/#/allenamento/754/1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rossanaweb.altervista.org/blog/es_online/aggettivi-qualificativi-2/index.html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rossanaweb.altervista.org/blog/es_online/articolo_partitivo/index.html" TargetMode="External"/><Relationship Id="rId11" Type="http://schemas.openxmlformats.org/officeDocument/2006/relationships/hyperlink" Target="https://eliza.zanichelli.it/eliza/Zingarelli/#/allenamento/621/1" TargetMode="External"/><Relationship Id="rId5" Type="http://schemas.openxmlformats.org/officeDocument/2006/relationships/hyperlink" Target="https://rossanaweb.altervista.org/blog/es_online/articoli_indeterm_tanti_es/index.html" TargetMode="External"/><Relationship Id="rId15" Type="http://schemas.openxmlformats.org/officeDocument/2006/relationships/hyperlink" Target="https://rossanaweb.altervista.org/blog/area-studenti/esercizi-online/esercizi-online-di-italiano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liza.zanichelli.it/eliza/Zingarelli/#/allenamento/769/1" TargetMode="External"/><Relationship Id="rId4" Type="http://schemas.openxmlformats.org/officeDocument/2006/relationships/hyperlink" Target="https://rossanaweb.altervista.org/blog/es_online/articoli_indeterm_tanti_es/index.html" TargetMode="External"/><Relationship Id="rId9" Type="http://schemas.openxmlformats.org/officeDocument/2006/relationships/hyperlink" Target="https://rossanaweb.altervista.org/blog/es_online/articoli/index.html" TargetMode="External"/><Relationship Id="rId14" Type="http://schemas.openxmlformats.org/officeDocument/2006/relationships/hyperlink" Target="https://rossanaweb.altervista.org/blog/es_online/derivati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3</cp:revision>
  <dcterms:created xsi:type="dcterms:W3CDTF">2020-03-09T11:30:00Z</dcterms:created>
  <dcterms:modified xsi:type="dcterms:W3CDTF">2020-03-09T11:46:00Z</dcterms:modified>
</cp:coreProperties>
</file>